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黑体" w:hAnsi="黑体" w:eastAsia="黑体"/>
          <w:color w:val="333333"/>
          <w:sz w:val="44"/>
          <w:szCs w:val="44"/>
        </w:rPr>
      </w:pPr>
      <w:r>
        <w:rPr>
          <w:rFonts w:hint="eastAsia" w:ascii="黑体" w:hAnsi="黑体" w:eastAsia="黑体" w:cs="仿宋"/>
          <w:sz w:val="44"/>
          <w:szCs w:val="44"/>
        </w:rPr>
        <w:t>有限公司变更经营范围</w:t>
      </w:r>
    </w:p>
    <w:p>
      <w:pPr>
        <w:spacing w:line="640" w:lineRule="exact"/>
        <w:jc w:val="center"/>
        <w:rPr>
          <w:rFonts w:ascii="宋体" w:hAnsi="宋体"/>
          <w:b/>
          <w:sz w:val="48"/>
          <w:szCs w:val="48"/>
        </w:rPr>
      </w:pPr>
    </w:p>
    <w:p>
      <w:pPr>
        <w:pStyle w:val="17"/>
        <w:spacing w:line="640" w:lineRule="exact"/>
        <w:ind w:firstLine="0" w:firstLineChars="0"/>
        <w:rPr>
          <w:rFonts w:ascii="黑体" w:eastAsia="黑体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 xml:space="preserve">    </w:t>
      </w:r>
      <w:r>
        <w:rPr>
          <w:rFonts w:hint="eastAsia" w:ascii="黑体" w:eastAsia="黑体"/>
          <w:sz w:val="32"/>
          <w:szCs w:val="32"/>
        </w:rPr>
        <w:t>一、实施机构：</w:t>
      </w:r>
      <w:r>
        <w:rPr>
          <w:rFonts w:hint="eastAsia" w:ascii="仿宋_GB2312" w:eastAsia="仿宋_GB2312"/>
          <w:sz w:val="32"/>
          <w:szCs w:val="32"/>
        </w:rPr>
        <w:t>霸州市行政审批局</w:t>
      </w:r>
    </w:p>
    <w:p>
      <w:pPr>
        <w:pStyle w:val="17"/>
        <w:spacing w:line="640" w:lineRule="exact"/>
        <w:ind w:firstLine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   二、办公地址：</w:t>
      </w:r>
      <w:r>
        <w:rPr>
          <w:rFonts w:hint="eastAsia" w:ascii="仿宋_GB2312" w:eastAsia="仿宋_GB2312"/>
          <w:sz w:val="32"/>
          <w:szCs w:val="32"/>
        </w:rPr>
        <w:t>霸州市政务服务中心</w:t>
      </w:r>
    </w:p>
    <w:p>
      <w:pPr>
        <w:pStyle w:val="17"/>
        <w:spacing w:line="6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三、服务对象：</w:t>
      </w:r>
      <w:r>
        <w:rPr>
          <w:rFonts w:hint="eastAsia" w:ascii="仿宋_GB2312" w:eastAsia="仿宋_GB2312"/>
          <w:sz w:val="32"/>
          <w:szCs w:val="32"/>
        </w:rPr>
        <w:t>企业法人、事业法人、社会组织、非法人企业、行政机关、其他组织</w:t>
      </w:r>
    </w:p>
    <w:p>
      <w:pPr>
        <w:pStyle w:val="17"/>
        <w:spacing w:line="640" w:lineRule="exact"/>
        <w:ind w:firstLine="64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四、设定依据</w:t>
      </w:r>
    </w:p>
    <w:p>
      <w:pPr>
        <w:pStyle w:val="17"/>
        <w:spacing w:line="640" w:lineRule="exact"/>
        <w:ind w:firstLine="64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《中华人民共和国公司法》第七条</w:t>
      </w:r>
    </w:p>
    <w:p>
      <w:pPr>
        <w:pStyle w:val="17"/>
        <w:spacing w:line="64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《中华人民共和国市场主体登记管理条例》第三条</w:t>
      </w:r>
    </w:p>
    <w:p>
      <w:pPr>
        <w:pStyle w:val="17"/>
        <w:spacing w:line="64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五、申请条件</w:t>
      </w:r>
    </w:p>
    <w:p>
      <w:pPr>
        <w:pStyle w:val="5"/>
        <w:shd w:val="clear" w:color="auto" w:fill="FFFFFF"/>
        <w:spacing w:before="0" w:beforeAutospacing="0" w:after="0" w:afterAutospacing="0" w:line="640" w:lineRule="exact"/>
        <w:ind w:firstLine="640" w:firstLineChars="200"/>
        <w:rPr>
          <w:rFonts w:ascii="仿宋_GB2312" w:hAnsi="仿宋" w:eastAsia="仿宋_GB2312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191919"/>
          <w:sz w:val="32"/>
          <w:szCs w:val="32"/>
          <w:shd w:val="clear" w:color="auto" w:fill="FFFFFF"/>
        </w:rPr>
        <w:t>公司营业执照记载的经营范围发生变更的，公司应当依法办理变更登记，由公司登记机关换发营业执照。</w:t>
      </w:r>
    </w:p>
    <w:p>
      <w:pPr>
        <w:pStyle w:val="11"/>
        <w:spacing w:line="640" w:lineRule="exact"/>
        <w:ind w:left="640" w:firstLine="0" w:firstLineChars="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六、申请材料目录</w:t>
      </w:r>
    </w:p>
    <w:p>
      <w:pPr>
        <w:pStyle w:val="5"/>
        <w:shd w:val="clear" w:color="auto" w:fill="FFFFFF"/>
        <w:spacing w:before="0" w:beforeAutospacing="0" w:after="0" w:afterAutospacing="0" w:line="6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1.《公司登记（备案）申请书》</w:t>
      </w:r>
    </w:p>
    <w:p>
      <w:pPr>
        <w:pStyle w:val="5"/>
        <w:shd w:val="clear" w:color="auto" w:fill="FFFFFF"/>
        <w:spacing w:before="0" w:beforeAutospacing="0" w:after="0" w:afterAutospacing="0" w:line="6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2.股东会决议或股东决定</w:t>
      </w:r>
    </w:p>
    <w:p>
      <w:pPr>
        <w:pStyle w:val="5"/>
        <w:shd w:val="clear" w:color="auto" w:fill="FFFFFF"/>
        <w:spacing w:before="0" w:beforeAutospacing="0" w:after="0" w:afterAutospacing="0" w:line="6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3.修改后的公司章程或者公司章程修正案</w:t>
      </w:r>
    </w:p>
    <w:p>
      <w:pPr>
        <w:pStyle w:val="5"/>
        <w:shd w:val="clear" w:color="auto" w:fill="FFFFFF"/>
        <w:spacing w:before="0" w:beforeAutospacing="0" w:after="0" w:afterAutospacing="0" w:line="64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4.公司申请登记的经营范围中有法律、行政法规和国务院决定规定必须在登记前报经批准的项目，提交有关批准文件或者许可证件的复印件</w:t>
      </w:r>
    </w:p>
    <w:p>
      <w:pPr>
        <w:pStyle w:val="5"/>
        <w:shd w:val="clear" w:color="auto" w:fill="FFFFFF"/>
        <w:spacing w:before="0" w:beforeAutospacing="0" w:after="0" w:afterAutospacing="0" w:line="6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5.已领取纸质版营业执照的缴回营业执照正、副本</w:t>
      </w:r>
      <w:bookmarkStart w:id="0" w:name="_GoBack"/>
      <w:bookmarkEnd w:id="0"/>
    </w:p>
    <w:p>
      <w:pPr>
        <w:pStyle w:val="11"/>
        <w:spacing w:line="640" w:lineRule="exact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七、承诺办理时限</w:t>
      </w:r>
    </w:p>
    <w:p>
      <w:pPr>
        <w:pStyle w:val="5"/>
        <w:shd w:val="clear" w:color="auto" w:fill="FFFFFF"/>
        <w:spacing w:before="0" w:beforeAutospacing="0" w:after="0" w:afterAutospacing="0" w:line="6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1个工作日</w:t>
      </w:r>
    </w:p>
    <w:p>
      <w:pPr>
        <w:pStyle w:val="17"/>
        <w:spacing w:line="6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八、收费情况：</w:t>
      </w:r>
      <w:r>
        <w:rPr>
          <w:rFonts w:hint="eastAsia" w:ascii="仿宋_GB2312" w:eastAsia="仿宋_GB2312"/>
          <w:sz w:val="32"/>
          <w:szCs w:val="32"/>
        </w:rPr>
        <w:t>不收费</w:t>
      </w:r>
    </w:p>
    <w:p>
      <w:pPr>
        <w:pStyle w:val="17"/>
        <w:spacing w:line="6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九、审批股室：</w:t>
      </w:r>
      <w:r>
        <w:rPr>
          <w:rFonts w:hint="eastAsia" w:ascii="仿宋_GB2312" w:eastAsia="仿宋_GB2312"/>
          <w:sz w:val="32"/>
          <w:szCs w:val="32"/>
        </w:rPr>
        <w:t>市场服务股</w:t>
      </w:r>
    </w:p>
    <w:p>
      <w:pPr>
        <w:pStyle w:val="11"/>
        <w:spacing w:line="640" w:lineRule="exact"/>
        <w:ind w:firstLine="64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十、网上申报地址</w:t>
      </w:r>
    </w:p>
    <w:p>
      <w:pPr>
        <w:pStyle w:val="5"/>
        <w:shd w:val="clear" w:color="auto" w:fill="FFFFFF"/>
        <w:spacing w:before="0" w:beforeAutospacing="0" w:after="0" w:afterAutospacing="0" w:line="6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http://www.hebscztxyxx.gov.cn:8001/bsdt/</w:t>
      </w:r>
    </w:p>
    <w:p>
      <w:pPr>
        <w:pStyle w:val="17"/>
        <w:spacing w:line="640" w:lineRule="exact"/>
        <w:ind w:firstLine="64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十一、咨询电话：</w:t>
      </w:r>
      <w:r>
        <w:rPr>
          <w:rFonts w:hint="eastAsia" w:ascii="仿宋_GB2312" w:eastAsia="仿宋_GB2312"/>
          <w:sz w:val="32"/>
          <w:szCs w:val="32"/>
        </w:rPr>
        <w:t>0316-72858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</w:p>
    <w:p>
      <w:pPr>
        <w:pStyle w:val="17"/>
        <w:spacing w:line="6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十二、监督电话：</w:t>
      </w:r>
      <w:r>
        <w:rPr>
          <w:rFonts w:hint="eastAsia" w:ascii="仿宋_GB2312" w:eastAsia="仿宋_GB2312"/>
          <w:sz w:val="32"/>
          <w:szCs w:val="32"/>
        </w:rPr>
        <w:t>0316-7285828</w:t>
      </w:r>
    </w:p>
    <w:p>
      <w:pPr>
        <w:spacing w:line="640" w:lineRule="exac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87643A"/>
    <w:multiLevelType w:val="multilevel"/>
    <w:tmpl w:val="3787643A"/>
    <w:lvl w:ilvl="0" w:tentative="0">
      <w:start w:val="1"/>
      <w:numFmt w:val="decimal"/>
      <w:pStyle w:val="2"/>
      <w:lvlText w:val="【%1】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kyNmE0MmRiODg4ODQ1NjU2ZjZiMDA4YjI0MGFiODYifQ=="/>
  </w:docVars>
  <w:rsids>
    <w:rsidRoot w:val="00C82319"/>
    <w:rsid w:val="00060243"/>
    <w:rsid w:val="000C3108"/>
    <w:rsid w:val="001B71E6"/>
    <w:rsid w:val="001E2A44"/>
    <w:rsid w:val="002C2319"/>
    <w:rsid w:val="002F4465"/>
    <w:rsid w:val="00307650"/>
    <w:rsid w:val="00310E1A"/>
    <w:rsid w:val="003E4991"/>
    <w:rsid w:val="00514C9E"/>
    <w:rsid w:val="00531A45"/>
    <w:rsid w:val="00553F39"/>
    <w:rsid w:val="00570500"/>
    <w:rsid w:val="005D07E7"/>
    <w:rsid w:val="005D0AD9"/>
    <w:rsid w:val="005D2A36"/>
    <w:rsid w:val="0063586E"/>
    <w:rsid w:val="006612ED"/>
    <w:rsid w:val="006F14CD"/>
    <w:rsid w:val="006F3F51"/>
    <w:rsid w:val="00775D9A"/>
    <w:rsid w:val="007B5033"/>
    <w:rsid w:val="007C3377"/>
    <w:rsid w:val="00811F54"/>
    <w:rsid w:val="008820C9"/>
    <w:rsid w:val="00916AFB"/>
    <w:rsid w:val="00944F63"/>
    <w:rsid w:val="00965463"/>
    <w:rsid w:val="00974F30"/>
    <w:rsid w:val="009E162E"/>
    <w:rsid w:val="00A533DB"/>
    <w:rsid w:val="00A7340D"/>
    <w:rsid w:val="00AA4F60"/>
    <w:rsid w:val="00AB10FB"/>
    <w:rsid w:val="00AC3795"/>
    <w:rsid w:val="00AD6CE4"/>
    <w:rsid w:val="00AF1C48"/>
    <w:rsid w:val="00B40C86"/>
    <w:rsid w:val="00BA41EF"/>
    <w:rsid w:val="00BB61B3"/>
    <w:rsid w:val="00BE3698"/>
    <w:rsid w:val="00C82319"/>
    <w:rsid w:val="00CA00DA"/>
    <w:rsid w:val="00CA2C55"/>
    <w:rsid w:val="00CE2E00"/>
    <w:rsid w:val="00D71AF0"/>
    <w:rsid w:val="00D82CFA"/>
    <w:rsid w:val="00F7414C"/>
    <w:rsid w:val="00FC3DA6"/>
    <w:rsid w:val="101A53C2"/>
    <w:rsid w:val="1594241D"/>
    <w:rsid w:val="20090EAA"/>
    <w:rsid w:val="29F278AC"/>
    <w:rsid w:val="4EB157FF"/>
    <w:rsid w:val="62061579"/>
    <w:rsid w:val="63A6614A"/>
    <w:rsid w:val="67365A33"/>
    <w:rsid w:val="7CAB158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3"/>
    <w:unhideWhenUsed/>
    <w:qFormat/>
    <w:uiPriority w:val="9"/>
    <w:pPr>
      <w:keepNext/>
      <w:keepLines/>
      <w:numPr>
        <w:ilvl w:val="0"/>
        <w:numId w:val="1"/>
      </w:numPr>
      <w:spacing w:before="260" w:after="260" w:line="416" w:lineRule="auto"/>
      <w:outlineLvl w:val="2"/>
    </w:pPr>
    <w:rPr>
      <w:rFonts w:asciiTheme="minorHAnsi" w:hAnsiTheme="minorHAnsi" w:eastAsiaTheme="minorEastAsia" w:cstheme="minorBidi"/>
      <w:b/>
      <w:bCs/>
      <w:sz w:val="30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0"/>
    <w:rPr>
      <w:sz w:val="18"/>
      <w:szCs w:val="18"/>
    </w:rPr>
  </w:style>
  <w:style w:type="paragraph" w:styleId="11">
    <w:name w:val="List Paragraph"/>
    <w:basedOn w:val="1"/>
    <w:qFormat/>
    <w:uiPriority w:val="0"/>
    <w:pPr>
      <w:ind w:firstLine="420" w:firstLineChars="200"/>
    </w:pPr>
  </w:style>
  <w:style w:type="paragraph" w:customStyle="1" w:styleId="12">
    <w:name w:val="正文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3">
    <w:name w:val="标题 3 Char"/>
    <w:basedOn w:val="8"/>
    <w:link w:val="2"/>
    <w:qFormat/>
    <w:uiPriority w:val="9"/>
    <w:rPr>
      <w:b/>
      <w:bCs/>
      <w:sz w:val="30"/>
      <w:szCs w:val="32"/>
    </w:rPr>
  </w:style>
  <w:style w:type="paragraph" w:customStyle="1" w:styleId="14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 w:cstheme="minorBidi"/>
      <w:color w:val="000000"/>
      <w:kern w:val="0"/>
      <w:sz w:val="30"/>
      <w:szCs w:val="30"/>
      <w:lang w:eastAsia="en-US" w:bidi="en-US"/>
    </w:rPr>
  </w:style>
  <w:style w:type="paragraph" w:customStyle="1" w:styleId="15">
    <w:name w:val="正文1"/>
    <w:qFormat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16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">
    <w:name w:val="列出段落1"/>
    <w:basedOn w:val="1"/>
    <w:qFormat/>
    <w:uiPriority w:val="0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FF980-AD8F-400E-9D72-A9802EB79F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371</Words>
  <Characters>437</Characters>
  <Lines>3</Lines>
  <Paragraphs>1</Paragraphs>
  <TotalTime>0</TotalTime>
  <ScaleCrop>false</ScaleCrop>
  <LinksUpToDate>false</LinksUpToDate>
  <CharactersWithSpaces>449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2023-03-05T02:14:00Z</dcterms:created>
  <dc:creator>admin</dc:creator>
  <cp:lastModifiedBy>cpbg</cp:lastModifiedBy>
  <cp:lastPrinted>2023-03-05T03:22:00Z</cp:lastPrinted>
  <dcterms:modified xsi:type="dcterms:W3CDTF">2023-03-06T02:59:01Z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3114B219961C43EC9FC2B1E0B21751DA</vt:lpwstr>
  </property>
</Properties>
</file>